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4" w:rsidRDefault="000A10F4" w:rsidP="00EB3E02">
      <w:pPr>
        <w:spacing w:line="360" w:lineRule="auto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567"/>
        <w:gridCol w:w="567"/>
        <w:gridCol w:w="1558"/>
        <w:gridCol w:w="3262"/>
        <w:gridCol w:w="992"/>
        <w:gridCol w:w="425"/>
      </w:tblGrid>
      <w:tr w:rsidR="00EB3E02" w:rsidTr="009B624F">
        <w:tc>
          <w:tcPr>
            <w:tcW w:w="9889" w:type="dxa"/>
            <w:gridSpan w:val="8"/>
          </w:tcPr>
          <w:p w:rsidR="00EB3E02" w:rsidRDefault="00EB3E02" w:rsidP="00092F4C">
            <w:pPr>
              <w:jc w:val="center"/>
            </w:pPr>
            <w:r>
              <w:t>ОПРОСНЫЙ ЛИСТ</w:t>
            </w:r>
          </w:p>
          <w:p w:rsidR="00EB3E02" w:rsidRDefault="00EB3E02" w:rsidP="009B624F">
            <w:pPr>
              <w:jc w:val="center"/>
            </w:pPr>
            <w:r>
              <w:t>для предварительного обсуждения</w:t>
            </w:r>
          </w:p>
          <w:p w:rsidR="00EB3E02" w:rsidRDefault="00EB3E02" w:rsidP="009B624F">
            <w:pPr>
              <w:jc w:val="center"/>
            </w:pPr>
            <w:r>
              <w:t>возможности разработки и (или) поставки оборудования для обустройства объектов подготовки природного и попутного газа, газового конденсата, нефти.</w:t>
            </w:r>
          </w:p>
          <w:p w:rsidR="00EB3E02" w:rsidRDefault="00EB3E02" w:rsidP="009B624F"/>
        </w:tc>
      </w:tr>
      <w:tr w:rsidR="00EB3E02" w:rsidTr="00D7335B">
        <w:trPr>
          <w:trHeight w:val="323"/>
        </w:trPr>
        <w:tc>
          <w:tcPr>
            <w:tcW w:w="5210" w:type="dxa"/>
            <w:gridSpan w:val="5"/>
          </w:tcPr>
          <w:p w:rsidR="00EB3E02" w:rsidRDefault="00EB3E02" w:rsidP="00D7335B">
            <w:pPr>
              <w:jc w:val="center"/>
            </w:pPr>
            <w:r>
              <w:t>ВОПРОСЫ</w:t>
            </w:r>
          </w:p>
        </w:tc>
        <w:tc>
          <w:tcPr>
            <w:tcW w:w="4679" w:type="dxa"/>
            <w:gridSpan w:val="3"/>
          </w:tcPr>
          <w:p w:rsidR="00EB3E02" w:rsidRDefault="00EB3E02" w:rsidP="00D7335B">
            <w:pPr>
              <w:jc w:val="center"/>
            </w:pPr>
            <w:r>
              <w:t>ОТВЕТЫ</w:t>
            </w:r>
          </w:p>
        </w:tc>
      </w:tr>
      <w:tr w:rsidR="00EB3E02" w:rsidTr="009B624F">
        <w:trPr>
          <w:trHeight w:val="230"/>
        </w:trPr>
        <w:tc>
          <w:tcPr>
            <w:tcW w:w="5210" w:type="dxa"/>
            <w:gridSpan w:val="5"/>
          </w:tcPr>
          <w:p w:rsidR="00EB3E02" w:rsidRDefault="00EB3E02" w:rsidP="009B624F">
            <w:r>
              <w:t xml:space="preserve">1. Наименование заказчика, адрес, телефоны, факсы, </w:t>
            </w:r>
            <w:r>
              <w:rPr>
                <w:lang w:val="en-US"/>
              </w:rPr>
              <w:t>e</w:t>
            </w:r>
            <w:r>
              <w:t xml:space="preserve">: </w:t>
            </w:r>
            <w:r>
              <w:rPr>
                <w:lang w:val="en-US"/>
              </w:rPr>
              <w:t>mail</w:t>
            </w:r>
            <w:r>
              <w:t>, должности, имена, отчества контактных лиц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D7335B">
        <w:trPr>
          <w:trHeight w:val="425"/>
        </w:trPr>
        <w:tc>
          <w:tcPr>
            <w:tcW w:w="5210" w:type="dxa"/>
            <w:gridSpan w:val="5"/>
          </w:tcPr>
          <w:p w:rsidR="00EB3E02" w:rsidRDefault="00EB3E02" w:rsidP="009B624F">
            <w:r>
              <w:t>2. Наименование объекта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D7335B">
        <w:trPr>
          <w:trHeight w:val="430"/>
        </w:trPr>
        <w:tc>
          <w:tcPr>
            <w:tcW w:w="5210" w:type="dxa"/>
            <w:gridSpan w:val="5"/>
          </w:tcPr>
          <w:p w:rsidR="00EB3E02" w:rsidRDefault="00EB3E02" w:rsidP="009B624F">
            <w:r>
              <w:t>3. Географическое расположение объекта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D7335B">
        <w:trPr>
          <w:trHeight w:val="419"/>
        </w:trPr>
        <w:tc>
          <w:tcPr>
            <w:tcW w:w="5210" w:type="dxa"/>
            <w:gridSpan w:val="5"/>
          </w:tcPr>
          <w:p w:rsidR="00EB3E02" w:rsidRDefault="00EB3E02" w:rsidP="009B624F">
            <w:r>
              <w:t>4. Количество и дебет продуктивных скважин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D7335B">
        <w:trPr>
          <w:trHeight w:val="423"/>
        </w:trPr>
        <w:tc>
          <w:tcPr>
            <w:tcW w:w="5210" w:type="dxa"/>
            <w:gridSpan w:val="5"/>
          </w:tcPr>
          <w:p w:rsidR="00EB3E02" w:rsidRDefault="00EB3E02" w:rsidP="009B624F">
            <w:r>
              <w:t>5. Наименование сырья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  <w:gridSpan w:val="5"/>
          </w:tcPr>
          <w:p w:rsidR="00EB3E02" w:rsidRDefault="00EB3E02" w:rsidP="009B624F">
            <w:r>
              <w:t xml:space="preserve">6. Состав сырья на устье скважины (углеводороды нормального ряда, вода пластовая и конденсационная, </w:t>
            </w:r>
            <w:r>
              <w:rPr>
                <w:lang w:val="en-US"/>
              </w:rPr>
              <w:t>N</w:t>
            </w:r>
            <w:r w:rsidRPr="00EB3E02"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He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EB3E02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EB3E02">
              <w:t xml:space="preserve">, </w:t>
            </w:r>
            <w:r>
              <w:rPr>
                <w:lang w:val="en-US"/>
              </w:rPr>
              <w:t>CO</w:t>
            </w:r>
            <w:r w:rsidRPr="00EB3E02">
              <w:rPr>
                <w:vertAlign w:val="subscript"/>
              </w:rPr>
              <w:t>2</w:t>
            </w:r>
            <w:r>
              <w:t>, меркаптаны, органические кислоты и пр., % мол.) по годам эксплуатации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  <w:gridSpan w:val="5"/>
          </w:tcPr>
          <w:p w:rsidR="00EB3E02" w:rsidRDefault="00EB3E02" w:rsidP="009B624F">
            <w:r>
              <w:t>7. Давление на устье скважины по годам эксплуатации, МПа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  <w:gridSpan w:val="5"/>
          </w:tcPr>
          <w:p w:rsidR="00EB3E02" w:rsidRDefault="00EB3E02" w:rsidP="009B624F">
            <w:r>
              <w:t xml:space="preserve">8. Температура сырья на устье скважины по годам эксплуатации,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30"/>
        </w:trPr>
        <w:tc>
          <w:tcPr>
            <w:tcW w:w="5210" w:type="dxa"/>
            <w:gridSpan w:val="5"/>
          </w:tcPr>
          <w:p w:rsidR="00EB3E02" w:rsidRDefault="00EB3E02" w:rsidP="009B624F">
            <w:r>
              <w:t>9. Наименование технологического процесса и производительность установки по сырью по годам эксплуатации, ст</w:t>
            </w:r>
            <w:proofErr w:type="gramStart"/>
            <w:r>
              <w:t>.м</w:t>
            </w:r>
            <w:proofErr w:type="gramEnd"/>
            <w:r>
              <w:rPr>
                <w:vertAlign w:val="superscript"/>
              </w:rPr>
              <w:t>3</w:t>
            </w:r>
            <w:r>
              <w:t>/час для газа, м</w:t>
            </w:r>
            <w:r>
              <w:rPr>
                <w:vertAlign w:val="superscript"/>
              </w:rPr>
              <w:t>3</w:t>
            </w:r>
            <w:r>
              <w:t>/час для жидкости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EB3E02">
        <w:trPr>
          <w:cantSplit/>
          <w:trHeight w:val="450"/>
        </w:trPr>
        <w:tc>
          <w:tcPr>
            <w:tcW w:w="3652" w:type="dxa"/>
            <w:gridSpan w:val="4"/>
            <w:vAlign w:val="center"/>
          </w:tcPr>
          <w:p w:rsidR="00EB3E02" w:rsidRDefault="00EB3E02" w:rsidP="009B624F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EB3E02" w:rsidRDefault="00EB3E02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Merge w:val="restart"/>
            <w:vAlign w:val="center"/>
          </w:tcPr>
          <w:p w:rsidR="00EB3E02" w:rsidRDefault="00EB3E02" w:rsidP="009B624F">
            <w:r>
              <w:t>Лист</w:t>
            </w:r>
          </w:p>
        </w:tc>
        <w:tc>
          <w:tcPr>
            <w:tcW w:w="425" w:type="dxa"/>
            <w:vMerge w:val="restart"/>
            <w:vAlign w:val="center"/>
          </w:tcPr>
          <w:p w:rsidR="00EB3E02" w:rsidRDefault="00EB3E02" w:rsidP="009B624F">
            <w:pPr>
              <w:jc w:val="center"/>
            </w:pPr>
            <w:r>
              <w:t>1</w:t>
            </w:r>
          </w:p>
        </w:tc>
      </w:tr>
      <w:tr w:rsidR="00EB3E02" w:rsidTr="00EB3E02">
        <w:trPr>
          <w:cantSplit/>
          <w:trHeight w:val="228"/>
        </w:trPr>
        <w:tc>
          <w:tcPr>
            <w:tcW w:w="1384" w:type="dxa"/>
          </w:tcPr>
          <w:p w:rsidR="00EB3E02" w:rsidRDefault="00EB3E02" w:rsidP="009B624F">
            <w:r>
              <w:t>Составил</w:t>
            </w:r>
          </w:p>
        </w:tc>
        <w:tc>
          <w:tcPr>
            <w:tcW w:w="1134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4820" w:type="dxa"/>
            <w:gridSpan w:val="2"/>
            <w:vMerge/>
          </w:tcPr>
          <w:p w:rsidR="00EB3E02" w:rsidRDefault="00EB3E02" w:rsidP="009B624F"/>
        </w:tc>
        <w:tc>
          <w:tcPr>
            <w:tcW w:w="992" w:type="dxa"/>
            <w:vMerge/>
            <w:vAlign w:val="center"/>
          </w:tcPr>
          <w:p w:rsidR="00EB3E02" w:rsidRDefault="00EB3E02" w:rsidP="009B624F"/>
        </w:tc>
        <w:tc>
          <w:tcPr>
            <w:tcW w:w="425" w:type="dxa"/>
            <w:vMerge/>
            <w:vAlign w:val="center"/>
          </w:tcPr>
          <w:p w:rsidR="00EB3E02" w:rsidRDefault="00EB3E02" w:rsidP="009B624F"/>
        </w:tc>
      </w:tr>
      <w:tr w:rsidR="00EB3E02" w:rsidTr="00EB3E02">
        <w:trPr>
          <w:cantSplit/>
          <w:trHeight w:val="228"/>
        </w:trPr>
        <w:tc>
          <w:tcPr>
            <w:tcW w:w="1384" w:type="dxa"/>
          </w:tcPr>
          <w:p w:rsidR="00EB3E02" w:rsidRDefault="00EB3E02" w:rsidP="009B624F">
            <w:r>
              <w:t>Проверил</w:t>
            </w:r>
          </w:p>
        </w:tc>
        <w:tc>
          <w:tcPr>
            <w:tcW w:w="1134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4820" w:type="dxa"/>
            <w:gridSpan w:val="2"/>
            <w:vMerge/>
          </w:tcPr>
          <w:p w:rsidR="00EB3E02" w:rsidRDefault="00EB3E02" w:rsidP="009B624F"/>
        </w:tc>
        <w:tc>
          <w:tcPr>
            <w:tcW w:w="992" w:type="dxa"/>
            <w:vMerge w:val="restart"/>
            <w:vAlign w:val="center"/>
          </w:tcPr>
          <w:p w:rsidR="00EB3E02" w:rsidRDefault="00EB3E02" w:rsidP="009B624F">
            <w:r>
              <w:t>Листов</w:t>
            </w:r>
          </w:p>
        </w:tc>
        <w:tc>
          <w:tcPr>
            <w:tcW w:w="425" w:type="dxa"/>
            <w:vMerge w:val="restart"/>
            <w:vAlign w:val="center"/>
          </w:tcPr>
          <w:p w:rsidR="00EB3E02" w:rsidRDefault="00EB3E02" w:rsidP="009B624F">
            <w:pPr>
              <w:jc w:val="center"/>
            </w:pPr>
            <w:r>
              <w:t>2</w:t>
            </w:r>
          </w:p>
        </w:tc>
      </w:tr>
      <w:tr w:rsidR="00EB3E02" w:rsidTr="00EB3E02">
        <w:trPr>
          <w:cantSplit/>
          <w:trHeight w:val="228"/>
        </w:trPr>
        <w:tc>
          <w:tcPr>
            <w:tcW w:w="1384" w:type="dxa"/>
          </w:tcPr>
          <w:p w:rsidR="00EB3E02" w:rsidRDefault="00EB3E02" w:rsidP="009B624F">
            <w:r>
              <w:t>Руководил</w:t>
            </w:r>
          </w:p>
        </w:tc>
        <w:tc>
          <w:tcPr>
            <w:tcW w:w="1134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567" w:type="dxa"/>
          </w:tcPr>
          <w:p w:rsidR="00EB3E02" w:rsidRDefault="00EB3E02" w:rsidP="009B624F"/>
        </w:tc>
        <w:tc>
          <w:tcPr>
            <w:tcW w:w="4820" w:type="dxa"/>
            <w:gridSpan w:val="2"/>
            <w:vMerge/>
          </w:tcPr>
          <w:p w:rsidR="00EB3E02" w:rsidRDefault="00EB3E02" w:rsidP="009B624F"/>
        </w:tc>
        <w:tc>
          <w:tcPr>
            <w:tcW w:w="992" w:type="dxa"/>
            <w:vMerge/>
          </w:tcPr>
          <w:p w:rsidR="00EB3E02" w:rsidRDefault="00EB3E02" w:rsidP="009B624F"/>
        </w:tc>
        <w:tc>
          <w:tcPr>
            <w:tcW w:w="425" w:type="dxa"/>
            <w:vMerge/>
          </w:tcPr>
          <w:p w:rsidR="00EB3E02" w:rsidRDefault="00EB3E02" w:rsidP="009B624F"/>
        </w:tc>
      </w:tr>
    </w:tbl>
    <w:p w:rsidR="00D26DBD" w:rsidRDefault="00D26DBD" w:rsidP="00964F36">
      <w:pPr>
        <w:spacing w:line="360" w:lineRule="auto"/>
        <w:ind w:left="357"/>
      </w:pPr>
    </w:p>
    <w:p w:rsidR="007A5701" w:rsidRDefault="007A5701" w:rsidP="00964F36">
      <w:pPr>
        <w:spacing w:line="360" w:lineRule="auto"/>
        <w:ind w:left="3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3403"/>
        <w:gridCol w:w="851"/>
        <w:gridCol w:w="425"/>
      </w:tblGrid>
      <w:tr w:rsidR="00EB3E02" w:rsidTr="00067D55">
        <w:trPr>
          <w:trHeight w:val="267"/>
        </w:trPr>
        <w:tc>
          <w:tcPr>
            <w:tcW w:w="5210" w:type="dxa"/>
          </w:tcPr>
          <w:p w:rsidR="00EB3E02" w:rsidRDefault="00EB3E02" w:rsidP="00D7335B">
            <w:pPr>
              <w:jc w:val="center"/>
            </w:pPr>
            <w:r>
              <w:lastRenderedPageBreak/>
              <w:t>ВОПРОСЫ</w:t>
            </w:r>
          </w:p>
        </w:tc>
        <w:tc>
          <w:tcPr>
            <w:tcW w:w="4679" w:type="dxa"/>
            <w:gridSpan w:val="3"/>
          </w:tcPr>
          <w:p w:rsidR="00EB3E02" w:rsidRDefault="00EB3E02" w:rsidP="00BB29D4">
            <w:pPr>
              <w:jc w:val="center"/>
            </w:pPr>
            <w:r>
              <w:t>ОТВЕТЫ</w:t>
            </w:r>
          </w:p>
        </w:tc>
      </w:tr>
      <w:tr w:rsidR="007A5701" w:rsidTr="009B624F">
        <w:trPr>
          <w:trHeight w:val="228"/>
        </w:trPr>
        <w:tc>
          <w:tcPr>
            <w:tcW w:w="5210" w:type="dxa"/>
          </w:tcPr>
          <w:p w:rsidR="007A5701" w:rsidRPr="00044DE8" w:rsidRDefault="007A5701" w:rsidP="004C07E5">
            <w:r w:rsidRPr="00044DE8">
              <w:t xml:space="preserve">10. Состав сырья на входе в установку, в </w:t>
            </w:r>
            <w:proofErr w:type="spellStart"/>
            <w:r w:rsidRPr="00044DE8">
              <w:t>т.ч</w:t>
            </w:r>
            <w:proofErr w:type="spellEnd"/>
            <w:r w:rsidRPr="00044DE8">
              <w:t>. коррозионные компоненты (см. п. 6) по годам эксплуатации, % мол.</w:t>
            </w:r>
          </w:p>
        </w:tc>
        <w:tc>
          <w:tcPr>
            <w:tcW w:w="4679" w:type="dxa"/>
            <w:gridSpan w:val="3"/>
          </w:tcPr>
          <w:p w:rsidR="007A5701" w:rsidRDefault="007A5701" w:rsidP="009B624F"/>
        </w:tc>
      </w:tr>
      <w:tr w:rsidR="007A5701" w:rsidTr="009B624F">
        <w:trPr>
          <w:trHeight w:val="228"/>
        </w:trPr>
        <w:tc>
          <w:tcPr>
            <w:tcW w:w="5210" w:type="dxa"/>
          </w:tcPr>
          <w:p w:rsidR="007A5701" w:rsidRPr="00044DE8" w:rsidRDefault="007A5701" w:rsidP="004C07E5">
            <w:r w:rsidRPr="00044DE8">
              <w:t>11. Давление сырья на входе в установку по годам эксплуатации, МПа</w:t>
            </w:r>
          </w:p>
        </w:tc>
        <w:tc>
          <w:tcPr>
            <w:tcW w:w="4679" w:type="dxa"/>
            <w:gridSpan w:val="3"/>
          </w:tcPr>
          <w:p w:rsidR="007A5701" w:rsidRDefault="007A5701" w:rsidP="009B624F"/>
        </w:tc>
      </w:tr>
      <w:tr w:rsidR="007A5701" w:rsidTr="009B624F">
        <w:trPr>
          <w:trHeight w:val="228"/>
        </w:trPr>
        <w:tc>
          <w:tcPr>
            <w:tcW w:w="5210" w:type="dxa"/>
          </w:tcPr>
          <w:p w:rsidR="007A5701" w:rsidRPr="00044DE8" w:rsidRDefault="007A5701" w:rsidP="004C07E5">
            <w:r w:rsidRPr="00044DE8">
              <w:t xml:space="preserve">12. Температура сырья на входе в установку по годам эксплуатации, </w:t>
            </w:r>
            <w:proofErr w:type="spellStart"/>
            <w:r w:rsidRPr="00044DE8">
              <w:t>оС</w:t>
            </w:r>
            <w:proofErr w:type="spellEnd"/>
          </w:p>
        </w:tc>
        <w:tc>
          <w:tcPr>
            <w:tcW w:w="4679" w:type="dxa"/>
            <w:gridSpan w:val="3"/>
          </w:tcPr>
          <w:p w:rsidR="007A5701" w:rsidRDefault="007A5701" w:rsidP="009B624F"/>
        </w:tc>
      </w:tr>
      <w:tr w:rsidR="007A5701" w:rsidTr="009B624F">
        <w:trPr>
          <w:trHeight w:val="228"/>
        </w:trPr>
        <w:tc>
          <w:tcPr>
            <w:tcW w:w="5210" w:type="dxa"/>
          </w:tcPr>
          <w:p w:rsidR="007A5701" w:rsidRPr="00044DE8" w:rsidRDefault="007A5701" w:rsidP="004C07E5">
            <w:r w:rsidRPr="00044DE8">
              <w:t>13. Наименование продуктов на выходе из установки и технические требования к ним</w:t>
            </w:r>
          </w:p>
        </w:tc>
        <w:tc>
          <w:tcPr>
            <w:tcW w:w="4679" w:type="dxa"/>
            <w:gridSpan w:val="3"/>
          </w:tcPr>
          <w:p w:rsidR="007A5701" w:rsidRDefault="007A5701" w:rsidP="009B624F"/>
        </w:tc>
      </w:tr>
      <w:tr w:rsidR="007A5701" w:rsidTr="009B624F">
        <w:trPr>
          <w:trHeight w:val="228"/>
        </w:trPr>
        <w:tc>
          <w:tcPr>
            <w:tcW w:w="5210" w:type="dxa"/>
          </w:tcPr>
          <w:p w:rsidR="007A5701" w:rsidRDefault="007A5701" w:rsidP="004C07E5">
            <w:r w:rsidRPr="00044DE8">
              <w:t>14. Наличие инфраструктуры и вспомогательных систем (бытовые и административные помещения, котельная, передвижные установки энергообеспечения и их характеристика, факельная система, канализационная система, очистные сооружения, лаборатория и пр.)</w:t>
            </w:r>
          </w:p>
        </w:tc>
        <w:tc>
          <w:tcPr>
            <w:tcW w:w="4679" w:type="dxa"/>
            <w:gridSpan w:val="3"/>
          </w:tcPr>
          <w:p w:rsidR="007A5701" w:rsidRDefault="007A5701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 xml:space="preserve">15. </w:t>
            </w:r>
            <w:proofErr w:type="gramStart"/>
            <w:r>
              <w:t>Характеристика энергоносителей (давление и температура пара, горячей воды, сжатого воздуха для привода арматуры, азота для продувки аппаратуры и пр., род (переменный, постоянный, выпрямленный) и напряжение, В, электрического тока)</w:t>
            </w:r>
            <w:proofErr w:type="gramEnd"/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 xml:space="preserve">16.Комплектность поставки (аппаратура без обвязки, </w:t>
            </w:r>
            <w:proofErr w:type="spellStart"/>
            <w:r>
              <w:t>блочно</w:t>
            </w:r>
            <w:proofErr w:type="spellEnd"/>
            <w:r>
              <w:t>-комплектное оборудование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комплектная технологическая линия, установка)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>17. Требование к размещению оборудования (на открытой площадке, в не отапливаемом укрытии, в отапливаемом помещении и пр.)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 xml:space="preserve">18. Возможность или необходимость применения арматуры и средств </w:t>
            </w:r>
            <w:proofErr w:type="spellStart"/>
            <w:r>
              <w:t>КиА</w:t>
            </w:r>
            <w:proofErr w:type="spellEnd"/>
            <w:r>
              <w:t>, изготавливаемых инофирмами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>19. Наличие технологической схемы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rPr>
          <w:trHeight w:val="228"/>
        </w:trPr>
        <w:tc>
          <w:tcPr>
            <w:tcW w:w="5210" w:type="dxa"/>
          </w:tcPr>
          <w:p w:rsidR="00EB3E02" w:rsidRDefault="00EB3E02" w:rsidP="009B624F">
            <w:r>
              <w:t>20. Прочие требования по усмотрению заказчика</w:t>
            </w:r>
          </w:p>
        </w:tc>
        <w:tc>
          <w:tcPr>
            <w:tcW w:w="4679" w:type="dxa"/>
            <w:gridSpan w:val="3"/>
          </w:tcPr>
          <w:p w:rsidR="00EB3E02" w:rsidRDefault="00EB3E02" w:rsidP="009B624F"/>
        </w:tc>
      </w:tr>
      <w:tr w:rsidR="00EB3E02" w:rsidTr="009B624F">
        <w:tc>
          <w:tcPr>
            <w:tcW w:w="9889" w:type="dxa"/>
            <w:gridSpan w:val="4"/>
          </w:tcPr>
          <w:p w:rsidR="00EB3E02" w:rsidRPr="007A5701" w:rsidRDefault="00EB3E02" w:rsidP="009B624F">
            <w:pPr>
              <w:rPr>
                <w:vertAlign w:val="superscript"/>
              </w:rPr>
            </w:pPr>
          </w:p>
          <w:p w:rsidR="00EB3E02" w:rsidRPr="007A5701" w:rsidRDefault="00EB3E02" w:rsidP="009B624F">
            <w:r w:rsidRPr="007A5701">
              <w:rPr>
                <w:vertAlign w:val="superscript"/>
              </w:rPr>
              <w:sym w:font="SymbolPS" w:char="F031"/>
            </w:r>
            <w:r w:rsidRPr="007A5701">
              <w:rPr>
                <w:vertAlign w:val="superscript"/>
              </w:rPr>
              <w:sym w:font="SymbolPS" w:char="F029"/>
            </w:r>
            <w:r w:rsidRPr="007A5701">
              <w:t xml:space="preserve"> </w:t>
            </w:r>
            <w:proofErr w:type="spellStart"/>
            <w:r w:rsidRPr="007A5701">
              <w:t>Блочно</w:t>
            </w:r>
            <w:proofErr w:type="spellEnd"/>
            <w:r w:rsidRPr="007A5701">
              <w:t>-комплектное оборудование является законченной технологической единицы, включающей аппарат или группу аппаратов, устанавливаемых на раме, площадки обслуживания, запорную и регулирующую арматуру с соединяющими трубопроводами, местные приборы и датчики дистанционного управления.</w:t>
            </w:r>
          </w:p>
          <w:p w:rsidR="00EB3E02" w:rsidRPr="007A5701" w:rsidRDefault="00EB3E02" w:rsidP="009B624F">
            <w:r w:rsidRPr="007A5701">
              <w:t>Примечание: Допускается представление исходных данных в виде текста,  а также в меньшем объеме с последующим уточнением и конкретизацией в процессе разработки конструкторской документации.</w:t>
            </w:r>
          </w:p>
          <w:p w:rsidR="00EB3E02" w:rsidRPr="007A5701" w:rsidRDefault="00EB3E02" w:rsidP="009B624F"/>
          <w:p w:rsidR="00EB3E02" w:rsidRPr="007A5701" w:rsidRDefault="00EB3E02" w:rsidP="009B624F"/>
          <w:p w:rsidR="00EB3E02" w:rsidRPr="007A5701" w:rsidRDefault="00EB3E02" w:rsidP="009B624F"/>
          <w:p w:rsidR="00EB3E02" w:rsidRPr="007A5701" w:rsidRDefault="00EB3E02" w:rsidP="009B624F"/>
          <w:p w:rsidR="00EB3E02" w:rsidRPr="007A5701" w:rsidRDefault="00EB3E02" w:rsidP="009B624F"/>
        </w:tc>
      </w:tr>
      <w:tr w:rsidR="007A5701" w:rsidTr="007A5701">
        <w:tc>
          <w:tcPr>
            <w:tcW w:w="8613" w:type="dxa"/>
            <w:gridSpan w:val="2"/>
          </w:tcPr>
          <w:p w:rsidR="007A5701" w:rsidRPr="007A5701" w:rsidRDefault="007A5701" w:rsidP="009B624F">
            <w:r>
              <w:rPr>
                <w:vertAlign w:val="superscript"/>
              </w:rPr>
              <w:t xml:space="preserve">                                                                               </w:t>
            </w:r>
            <w:proofErr w:type="gramStart"/>
            <w:r w:rsidRPr="007A5701">
              <w:t>Условное</w:t>
            </w:r>
            <w:proofErr w:type="gramEnd"/>
            <w:r w:rsidRPr="007A5701">
              <w:t xml:space="preserve"> обозначения опросного листа</w:t>
            </w:r>
          </w:p>
        </w:tc>
        <w:tc>
          <w:tcPr>
            <w:tcW w:w="851" w:type="dxa"/>
          </w:tcPr>
          <w:p w:rsidR="007A5701" w:rsidRPr="007A5701" w:rsidRDefault="007A5701" w:rsidP="009B624F">
            <w:r w:rsidRPr="007A5701">
              <w:t>Лист</w:t>
            </w:r>
          </w:p>
        </w:tc>
        <w:tc>
          <w:tcPr>
            <w:tcW w:w="425" w:type="dxa"/>
          </w:tcPr>
          <w:p w:rsidR="007A5701" w:rsidRPr="007A5701" w:rsidRDefault="007A5701" w:rsidP="009B624F">
            <w:r w:rsidRPr="007A5701">
              <w:t>2</w:t>
            </w:r>
          </w:p>
        </w:tc>
      </w:tr>
    </w:tbl>
    <w:p w:rsidR="00EB3E02" w:rsidRPr="008628FE" w:rsidRDefault="00EB3E02" w:rsidP="00964F36">
      <w:pPr>
        <w:spacing w:line="360" w:lineRule="auto"/>
        <w:ind w:left="357"/>
      </w:pPr>
    </w:p>
    <w:sectPr w:rsidR="00EB3E02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19" w:rsidRDefault="00D61B19" w:rsidP="0030202E">
      <w:r>
        <w:separator/>
      </w:r>
    </w:p>
  </w:endnote>
  <w:endnote w:type="continuationSeparator" w:id="0">
    <w:p w:rsidR="00D61B19" w:rsidRDefault="00D61B19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19" w:rsidRDefault="00D61B19" w:rsidP="0030202E">
      <w:r>
        <w:separator/>
      </w:r>
    </w:p>
  </w:footnote>
  <w:footnote w:type="continuationSeparator" w:id="0">
    <w:p w:rsidR="00D61B19" w:rsidRDefault="00D61B19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D61B19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67D55"/>
    <w:rsid w:val="00071BBC"/>
    <w:rsid w:val="00075898"/>
    <w:rsid w:val="00075F84"/>
    <w:rsid w:val="000809A5"/>
    <w:rsid w:val="00090356"/>
    <w:rsid w:val="00092F4C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67381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246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3FEB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7B0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5701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3271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B29D4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571EE"/>
    <w:rsid w:val="00D60D8C"/>
    <w:rsid w:val="00D61B19"/>
    <w:rsid w:val="00D66204"/>
    <w:rsid w:val="00D72460"/>
    <w:rsid w:val="00D72486"/>
    <w:rsid w:val="00D72F89"/>
    <w:rsid w:val="00D7335B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26A50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324B-C923-4F7A-ACD0-5186BC58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2925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10</cp:revision>
  <cp:lastPrinted>2016-12-27T13:15:00Z</cp:lastPrinted>
  <dcterms:created xsi:type="dcterms:W3CDTF">2018-05-18T09:55:00Z</dcterms:created>
  <dcterms:modified xsi:type="dcterms:W3CDTF">2018-06-21T11:35:00Z</dcterms:modified>
</cp:coreProperties>
</file>